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0F" w:rsidRPr="00890F0F" w:rsidRDefault="00890F0F" w:rsidP="00890F0F">
      <w:pPr>
        <w:pBdr>
          <w:bottom w:val="dashed" w:sz="6" w:space="10" w:color="C2C2C2"/>
        </w:pBdr>
        <w:spacing w:after="0" w:line="240" w:lineRule="auto"/>
        <w:ind w:left="306" w:right="30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F0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Атырау облысы Білім беру Басқармасының</w:t>
      </w:r>
    </w:p>
    <w:p w:rsidR="00890F0F" w:rsidRPr="00890F0F" w:rsidRDefault="00890F0F" w:rsidP="00890F0F">
      <w:pPr>
        <w:pBdr>
          <w:bottom w:val="dashed" w:sz="6" w:space="10" w:color="C2C2C2"/>
        </w:pBdr>
        <w:spacing w:after="0" w:line="240" w:lineRule="auto"/>
        <w:ind w:left="306" w:right="30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F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Құрманғазы ауданы  білім бөлімінің</w:t>
      </w:r>
    </w:p>
    <w:p w:rsidR="00890F0F" w:rsidRPr="00890F0F" w:rsidRDefault="00890F0F" w:rsidP="00890F0F">
      <w:pPr>
        <w:pBdr>
          <w:bottom w:val="dashed" w:sz="6" w:space="10" w:color="C2C2C2"/>
        </w:pBdr>
        <w:spacing w:after="0" w:line="240" w:lineRule="auto"/>
        <w:ind w:left="306" w:right="30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F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«№5 психологиялық-педагогикалық түзеу кабинеті» </w:t>
      </w:r>
    </w:p>
    <w:p w:rsidR="00EF6398" w:rsidRDefault="00890F0F" w:rsidP="00890F0F">
      <w:pPr>
        <w:pBdr>
          <w:bottom w:val="dashed" w:sz="6" w:space="10" w:color="C2C2C2"/>
        </w:pBdr>
        <w:spacing w:after="0" w:line="240" w:lineRule="auto"/>
        <w:ind w:left="306" w:right="30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F0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коммуналдық мемлекеттік мекемесі</w:t>
      </w:r>
    </w:p>
    <w:p w:rsidR="0066635F" w:rsidRPr="00890F0F" w:rsidRDefault="0066635F" w:rsidP="00890F0F">
      <w:pPr>
        <w:pBdr>
          <w:bottom w:val="dashed" w:sz="6" w:space="10" w:color="C2C2C2"/>
        </w:pBdr>
        <w:spacing w:after="0" w:line="240" w:lineRule="auto"/>
        <w:ind w:left="306" w:right="306"/>
        <w:jc w:val="center"/>
        <w:outlineLvl w:val="1"/>
        <w:rPr>
          <w:rFonts w:ascii="Times New Roman" w:eastAsia="Times New Roman" w:hAnsi="Times New Roman" w:cs="Times New Roman"/>
          <w:b/>
          <w:bCs/>
          <w:color w:val="2D4359"/>
          <w:sz w:val="37"/>
          <w:szCs w:val="37"/>
          <w:lang w:val="kk-KZ"/>
        </w:rPr>
      </w:pPr>
    </w:p>
    <w:p w:rsidR="00EF6398" w:rsidRPr="00EF6398" w:rsidRDefault="00EF6398" w:rsidP="00EF6398">
      <w:pPr>
        <w:spacing w:after="0" w:line="291" w:lineRule="atLeast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0F0F"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  <w:t>                                                         </w:t>
      </w: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</w:t>
      </w:r>
    </w:p>
    <w:p w:rsidR="00EF6398" w:rsidRPr="00EF6398" w:rsidRDefault="00EF6398" w:rsidP="00EF6398">
      <w:pPr>
        <w:spacing w:after="0" w:line="291" w:lineRule="atLeast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«№5 психологиялық-педагогикалық түзеу кабинеті» </w:t>
      </w:r>
    </w:p>
    <w:p w:rsidR="00EF6398" w:rsidRPr="00EF6398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коммуналдық мемлекеттік мекемесіне</w:t>
      </w:r>
    </w:p>
    <w:p w:rsidR="00EF6398" w:rsidRPr="00EF6398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сыбайлас жемқорлық</w:t>
      </w:r>
    </w:p>
    <w:p w:rsidR="00EF6398" w:rsidRPr="00CF3E2C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                                                   </w:t>
      </w: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тәуекелдерінің ішкі талдауы бойынша</w:t>
      </w:r>
    </w:p>
    <w:p w:rsidR="00EF6398" w:rsidRPr="007062B7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                                              </w:t>
      </w:r>
      <w:r w:rsidRP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сыбайлас жемқорлыққа қарсы мониторинг</w:t>
      </w:r>
    </w:p>
    <w:p w:rsidR="00EF6398" w:rsidRPr="007062B7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                                                       жүргізу кезіндегі талдамалық</w:t>
      </w:r>
    </w:p>
    <w:p w:rsidR="00EF6398" w:rsidRPr="007062B7" w:rsidRDefault="00EF6398" w:rsidP="00EF6398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</w:pPr>
      <w:r w:rsidRPr="007062B7"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  <w:t> </w:t>
      </w:r>
    </w:p>
    <w:p w:rsidR="00EF6398" w:rsidRPr="007062B7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</w:pPr>
      <w:r w:rsidRPr="007062B7"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  <w:t> </w:t>
      </w:r>
    </w:p>
    <w:p w:rsidR="00EF6398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5"/>
          <w:lang w:val="kk-KZ"/>
        </w:rPr>
      </w:pPr>
      <w:r w:rsidRPr="007062B7">
        <w:rPr>
          <w:rFonts w:ascii="Times New Roman" w:eastAsia="Times New Roman" w:hAnsi="Times New Roman" w:cs="Times New Roman"/>
          <w:b/>
          <w:bCs/>
          <w:color w:val="2D4359"/>
          <w:sz w:val="25"/>
          <w:lang w:val="kk-KZ"/>
        </w:rPr>
        <w:t>АНЫҚТАМА</w:t>
      </w:r>
    </w:p>
    <w:p w:rsidR="00EF6398" w:rsidRPr="00EF6398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</w:pPr>
    </w:p>
    <w:p w:rsidR="00EF6398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5"/>
          <w:lang w:val="kk-KZ"/>
        </w:rPr>
      </w:pPr>
      <w:r w:rsidRPr="007062B7">
        <w:rPr>
          <w:rFonts w:ascii="Times New Roman" w:eastAsia="Times New Roman" w:hAnsi="Times New Roman" w:cs="Times New Roman"/>
          <w:b/>
          <w:bCs/>
          <w:color w:val="2D4359"/>
          <w:sz w:val="25"/>
          <w:lang w:val="kk-KZ"/>
        </w:rPr>
        <w:t>1.Кіріспе</w:t>
      </w:r>
    </w:p>
    <w:p w:rsidR="00EF6398" w:rsidRPr="00EF6398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2D4359"/>
          <w:sz w:val="25"/>
          <w:szCs w:val="25"/>
          <w:lang w:val="kk-KZ"/>
        </w:rPr>
      </w:pP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ммуналдық мемлекеттік мекемесінің</w:t>
      </w: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кабинет меңгерушісі  басқаратын, өз құзіреті шегінде </w:t>
      </w: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ммуналдық мемлекеттік мекемесіне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жүзеге асыратын жергілікті атқарушы мемлекеттік мекеме.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Мекеме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</w:t>
      </w: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ммуналдық мемлекеттік мекемесінің</w:t>
      </w: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жүргізуді қамтамасыз етеді.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№5 Құрманғазы ауданының психологиялық,педагогикалық түзеу кабинетінде 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21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қызметкер жұмыс жасайды.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ммуналдық мемлекеттік мекемесіне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психологиялық-педагогикалық түзету сабақтарына «Психологиялық медициналық педагогикалық кеңес» қорытындысы негізінде туылғ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аннан он сегіз жасқа дейінгі 157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ерекше білім беруге қажеттілігі бар балалар қатысады.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 </w:t>
      </w:r>
    </w:p>
    <w:p w:rsidR="00EF6398" w:rsidRPr="00CF3E2C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CF3E2C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val="kk-KZ"/>
        </w:rPr>
        <w:t>Сыбайлас жемқорлыққа қарсы мониторингтің мәні:</w:t>
      </w:r>
    </w:p>
    <w:p w:rsidR="00EF6398" w:rsidRPr="00CF3E2C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Мекемедегі сыбайлас жемқорлықтың туындау себептері мен жағдайын сипаттайтын сандық және сапалық көрсеткіштерді зерделей отырып,сыбайлас жемқорлық тәуекелдеріне ішкі талдауы жүргізу мен сыбайлас жемқорлыққа қарсы мониторингтің нәтижесі туралы ақпаратты ұсыну.</w:t>
      </w:r>
    </w:p>
    <w:p w:rsidR="00EF6398" w:rsidRPr="00CF3E2C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lastRenderedPageBreak/>
        <w:t>1.Сыбайлас жемқорлыққа қарсы мониторинг жүргізілді.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ммуналдық мемлекеттік мекемесінің</w:t>
      </w: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,мекен жайы мен байланыс мәліметтері: Атырау облысы, Құрманғазы ауданы,Құрманғазы селосы,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Ш.Сатеков</w:t>
      </w: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көшесі 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38/2</w:t>
      </w: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. 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тел:8(71233) 2-06-32.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очто</w:t>
      </w:r>
      <w:proofErr w:type="spellEnd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Рedkor-5 @</w:t>
      </w:r>
      <w:proofErr w:type="spellStart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2D4359"/>
          <w:sz w:val="28"/>
          <w:szCs w:val="28"/>
          <w:lang w:val="en-US"/>
        </w:rPr>
        <w:t>kz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2.Сыбайлас жемқ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орлы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ққа қарсы мониторинг жүргізу кезеңі: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Басталды</w:t>
      </w:r>
      <w:proofErr w:type="spellEnd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: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қаңтар 202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5 жыл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,а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яқталды:15</w:t>
      </w:r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қаңтар 202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5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жыл</w:t>
      </w:r>
      <w:proofErr w:type="spellEnd"/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3.Бақыланатын кезең: 2025 </w:t>
      </w:r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жылдың 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09</w:t>
      </w:r>
      <w:proofErr w:type="gramEnd"/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қаңтар мен 20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25 жылдың 20 желтоқсаны аралығы.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 </w:t>
      </w:r>
    </w:p>
    <w:p w:rsidR="00EF6398" w:rsidRPr="00EF6398" w:rsidRDefault="00EF6398" w:rsidP="00EF6398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II. Ақпаратты</w:t>
      </w:r>
      <w:proofErr w:type="gramStart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қ-</w:t>
      </w:r>
      <w:proofErr w:type="gramEnd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талдамалық бөлім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ммуналдық мемлекеттік мекемесі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Қазақстан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Республикасында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 қарсы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саясатты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іске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асыруға бағытталған.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«Қазақстан Республикасының 2015-2025 жылдарға арналған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 қарсы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стратегиясы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туралы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» Қазақстан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Республикасы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Президентінің 2014 жылдың 26 желтоқсандағы  №986-шы Жарлығы мен «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 қарсы 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с-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қимыл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туралы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» Қазақстан Республикасының 2015жылғы 18қарашадағы  №410-Ү  Заңы басшылыққа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алынып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, «Бөлімнің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 қарсы мәдениетті қалыптастырудың 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с-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қимыл шараларының 2018жылға арналған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жоспарын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бекіту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туралы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» бөлімінің 2017жылдың  28желтоқсан күнгі №908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санды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бұйрығын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іске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асыру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және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  қарсы іс-қимыл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шараларын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сапалы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ұйымдастыру мақсатында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мекемешілік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іс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шаралар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жоспары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жасақталып,жұмыстар жүргізілуде.</w:t>
      </w:r>
    </w:p>
    <w:p w:rsidR="00EF6398" w:rsidRPr="00EF6398" w:rsidRDefault="00EF6398" w:rsidP="00EF6398">
      <w:pPr>
        <w:numPr>
          <w:ilvl w:val="0"/>
          <w:numId w:val="1"/>
        </w:num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25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жылдың он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р</w:t>
      </w:r>
      <w:proofErr w:type="spellEnd"/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айы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бойынша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бөлімде қабылданған құқықтық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акті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саны: -жоқ, бұйрық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берілгені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жоқ.Құқықтық актілердің дұрыс жасақталуы бақылануда .Түрлі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тексерістерге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кезінде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қатаң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есептегі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құжаттар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тобында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 кабинеттің  бұйрықтар кітабыны</w:t>
      </w:r>
      <w:r>
        <w:rPr>
          <w:rFonts w:ascii="Times New Roman" w:eastAsia="Times New Roman" w:hAnsi="Times New Roman" w:cs="Times New Roman"/>
          <w:color w:val="2D4359"/>
          <w:sz w:val="28"/>
          <w:szCs w:val="28"/>
        </w:rPr>
        <w:t>ң жүргізілуі бақыланып отыр.20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24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жылдың 22 қараша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айында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мекеме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жарғысы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жанадан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бекітілді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EF6398" w:rsidRPr="00EF6398" w:rsidRDefault="00EF6398" w:rsidP="00EF6398">
      <w:pPr>
        <w:numPr>
          <w:ilvl w:val="0"/>
          <w:numId w:val="1"/>
        </w:num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Мүдделер қақтығысы жоқ.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Мектеп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басшының туысқандары   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мекемеде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жұмыс жасамайды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,м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атериалдық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жауапкершілікті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жұмыстарда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емес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EF6398" w:rsidRPr="00EF6398" w:rsidRDefault="00EF6398" w:rsidP="00EF6398">
      <w:pPr>
        <w:numPr>
          <w:ilvl w:val="0"/>
          <w:numId w:val="1"/>
        </w:num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Кадрлық тағ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айындаулар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ға үнемі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талдау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жүргізіледі.Жыл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ішінде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: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«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Сеніп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тапсырылған мүлік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иемденіп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алу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немесе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талан-таражға салудың  алдың-алу мақсатында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мемлекеттік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мүлікті пайдаланудың бақылауын күшейту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бойынша:Мекемеде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мүліктерге және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тауарды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материалдық құндылықтарға түгендеу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жылма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жыл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қараша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айында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өткізіліп,желтоқсан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айында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  қортындысы жинақталып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отырылады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lastRenderedPageBreak/>
        <w:t xml:space="preserve">Қаржылық құжаттарды 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р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әсімдеу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кезінде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электрондық цифрлық қолтаңбаны басшының өзімен қол қою (өзге тұлғаларға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бермеу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) мәселесі  қатаң сақталады.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Бөлінген қаржы – 61,784,000.00 тг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111 ерекшелік- 46,625,000,00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149 ерекшелік-360,000,00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151 ерекшелік- 154,000,00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121 ерекшелік- 2,986,000,00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122 ерекшелік-1,848,000,00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161 ерекшелік- 1,067,000,00</w:t>
      </w:r>
    </w:p>
    <w:p w:rsid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</w:p>
    <w:p w:rsidR="00CF3E2C" w:rsidRPr="001124B2" w:rsidRDefault="00CF3E2C" w:rsidP="00CF3E2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Барлық қаралған қаржы мақсатты жұмсалып, тиісінше жаратылды.</w:t>
      </w:r>
    </w:p>
    <w:p w:rsidR="00CF3E2C" w:rsidRPr="00CF3E2C" w:rsidRDefault="00CF3E2C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</w:p>
    <w:p w:rsidR="00EF6398" w:rsidRPr="00CF3E2C" w:rsidRDefault="00EF6398" w:rsidP="00EF6398">
      <w:pPr>
        <w:numPr>
          <w:ilvl w:val="0"/>
          <w:numId w:val="2"/>
        </w:num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Мекемеде мемлекеттік көрсетілетін қызметтер тізіміне сәйкес ,20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25</w:t>
      </w:r>
      <w:r w:rsidRPr="00CF3E2C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жылғы 11 айлығында  мемлекет қызмет түрінен көрсетілетін мемлекеттік  қызметтер бойынша мерзімдерін бұзу фактісі болған жоқ.</w:t>
      </w:r>
    </w:p>
    <w:p w:rsidR="00EF6398" w:rsidRPr="007062B7" w:rsidRDefault="00EF6398" w:rsidP="00EF6398">
      <w:pPr>
        <w:numPr>
          <w:ilvl w:val="0"/>
          <w:numId w:val="2"/>
        </w:numPr>
        <w:spacing w:before="100" w:beforeAutospacing="1" w:after="100" w:afterAutospacing="1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Мекемеде 20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25</w:t>
      </w:r>
      <w:r w:rsidRP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жылы жеке тұлғадан өтініш түскен жоқ.Ал,заңды тұлғалардан өтініш-арыздар түскен жоқ.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 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Арнайы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білім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беру ұйымында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 сипатындағы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фактілерге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жол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бермеу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мақсатында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мемлекеттік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қызмет көрсетулерге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байланысты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, халықты ақпараттандыру,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мекемеде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құқықтық 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о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қ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улар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мен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жергілікті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басылым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беттеріне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жарияланымдар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беру мәселесі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жетілдіруді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қажет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етеді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Арнайы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білім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беру ұйымының қызметінде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 құқық бұзушылық жасауға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мумкінді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к</w:t>
      </w:r>
      <w:proofErr w:type="spellEnd"/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туғызатын ықпал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ететін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тәуекелдер анықталмады.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 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Қорытынды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:</w:t>
      </w:r>
    </w:p>
    <w:p w:rsidR="00EF6398" w:rsidRPr="00EF6398" w:rsidRDefault="007062B7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hAnsi="Times New Roman" w:cs="Times New Roman"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ммуналдық мемлекеттік мекемесінің </w:t>
      </w:r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«сыбайлас-жемқорлық тәуекелдеріне </w:t>
      </w:r>
      <w:proofErr w:type="spellStart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ішкі</w:t>
      </w:r>
      <w:proofErr w:type="spellEnd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талдау</w:t>
      </w:r>
      <w:proofErr w:type="spellEnd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жүргізу қортындысы </w:t>
      </w:r>
      <w:proofErr w:type="spellStart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бойынша</w:t>
      </w:r>
      <w:proofErr w:type="spellEnd"/>
      <w:r w:rsidR="00EF6398"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ұсынылды: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жемқорлыққа қарсы 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с-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қимыл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жоспарына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сай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құқықтық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жаппай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оқыту жүргізуді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жетілдіру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;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Мекемеде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қызметкерлер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арасында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сыбайлас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жемқ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орлы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ққа  қарсы үгіт-насихат жұмысын үнемі бақылауға қою.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 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proofErr w:type="spellStart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Ішкі</w:t>
      </w:r>
      <w:proofErr w:type="spellEnd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талдау</w:t>
      </w:r>
      <w:proofErr w:type="spellEnd"/>
      <w:r w:rsidRPr="00EF6398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 xml:space="preserve"> жүргізгендер: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1.Кажимгалиева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К</w:t>
      </w:r>
      <w:proofErr w:type="gramEnd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-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кабинет меңгерушісі топ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жетекшісі</w:t>
      </w:r>
      <w:proofErr w:type="spellEnd"/>
    </w:p>
    <w:p w:rsidR="00EF6398" w:rsidRPr="007062B7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2.Жармухамбетова С  әдіскер-сыбайлас  жемқорлыққа қарсы і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с-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қимыл жұмысын</w:t>
      </w:r>
      <w:r w:rsidR="007062B7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а </w:t>
      </w:r>
      <w:proofErr w:type="spellStart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</w:rPr>
        <w:t>жауапт</w:t>
      </w:r>
      <w:proofErr w:type="spellEnd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ы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3.</w:t>
      </w:r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Альжанова </w:t>
      </w:r>
      <w:proofErr w:type="gramStart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Б-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бастауыш</w:t>
      </w:r>
      <w:proofErr w:type="spell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кәсіподақ ұйымының төрайымы.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4.Казиева</w:t>
      </w:r>
      <w:proofErr w:type="gram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Е</w:t>
      </w:r>
      <w:proofErr w:type="gramEnd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- </w:t>
      </w: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кабинеттің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есепшісі</w:t>
      </w:r>
      <w:proofErr w:type="spellEnd"/>
    </w:p>
    <w:p w:rsidR="00EF6398" w:rsidRPr="007062B7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lastRenderedPageBreak/>
        <w:t>5.</w:t>
      </w:r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Мағзом </w:t>
      </w:r>
      <w:proofErr w:type="gramStart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Ж-</w:t>
      </w:r>
      <w:proofErr w:type="gramEnd"/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регистратор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 </w:t>
      </w:r>
    </w:p>
    <w:p w:rsidR="00EF6398" w:rsidRPr="00EF6398" w:rsidRDefault="00EF6398" w:rsidP="00EF6398">
      <w:pPr>
        <w:spacing w:after="0" w:line="291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Кабинет меңгерушісі: </w:t>
      </w:r>
      <w:r w:rsidR="007062B7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                   </w:t>
      </w:r>
      <w:proofErr w:type="spellStart"/>
      <w:r w:rsidRPr="00EF6398">
        <w:rPr>
          <w:rFonts w:ascii="Times New Roman" w:eastAsia="Times New Roman" w:hAnsi="Times New Roman" w:cs="Times New Roman"/>
          <w:color w:val="2D4359"/>
          <w:sz w:val="28"/>
          <w:szCs w:val="28"/>
        </w:rPr>
        <w:t>К.Кажимгалиева</w:t>
      </w:r>
      <w:proofErr w:type="spellEnd"/>
    </w:p>
    <w:p w:rsidR="0098679F" w:rsidRDefault="0098679F"/>
    <w:sectPr w:rsidR="0098679F" w:rsidSect="005E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3C5"/>
    <w:multiLevelType w:val="multilevel"/>
    <w:tmpl w:val="368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97230"/>
    <w:multiLevelType w:val="multilevel"/>
    <w:tmpl w:val="C8C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6398"/>
    <w:rsid w:val="005E5B2E"/>
    <w:rsid w:val="0066635F"/>
    <w:rsid w:val="007062B7"/>
    <w:rsid w:val="00761E39"/>
    <w:rsid w:val="007F12D4"/>
    <w:rsid w:val="00890F0F"/>
    <w:rsid w:val="0098679F"/>
    <w:rsid w:val="00B904D3"/>
    <w:rsid w:val="00CF3E2C"/>
    <w:rsid w:val="00E755F1"/>
    <w:rsid w:val="00E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E"/>
  </w:style>
  <w:style w:type="paragraph" w:styleId="2">
    <w:name w:val="heading 2"/>
    <w:basedOn w:val="a"/>
    <w:link w:val="20"/>
    <w:uiPriority w:val="9"/>
    <w:qFormat/>
    <w:rsid w:val="00EF6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3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F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6A25-899E-4F39-90C1-1472525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11</cp:revision>
  <cp:lastPrinted>2025-05-20T07:37:00Z</cp:lastPrinted>
  <dcterms:created xsi:type="dcterms:W3CDTF">2025-05-16T13:46:00Z</dcterms:created>
  <dcterms:modified xsi:type="dcterms:W3CDTF">2025-05-20T07:43:00Z</dcterms:modified>
</cp:coreProperties>
</file>